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8052" w14:textId="1B365E33" w:rsidR="00117275" w:rsidRPr="00CB3F0C" w:rsidRDefault="006666C3" w:rsidP="00C10DAF">
      <w:pPr>
        <w:rPr>
          <w:rFonts w:ascii="Arial" w:hAnsi="Arial" w:cs="Arial"/>
          <w:b/>
          <w:bCs/>
          <w:caps/>
          <w:color w:val="E20055"/>
          <w:sz w:val="32"/>
          <w:szCs w:val="32"/>
        </w:rPr>
      </w:pPr>
      <w:r w:rsidRPr="006666C3">
        <w:rPr>
          <w:rFonts w:ascii="Arial" w:eastAsia="Times New Roman" w:hAnsi="Arial" w:cs="Arial"/>
          <w:noProof/>
          <w:color w:val="000000"/>
          <w:sz w:val="22"/>
          <w:szCs w:val="22"/>
          <w:lang w:eastAsia="fr-FR"/>
        </w:rPr>
        <w:drawing>
          <wp:anchor distT="0" distB="0" distL="114300" distR="114300" simplePos="0" relativeHeight="251670528" behindDoc="0" locked="0" layoutInCell="1" allowOverlap="1" wp14:anchorId="0FC88666" wp14:editId="6AD9597F">
            <wp:simplePos x="0" y="0"/>
            <wp:positionH relativeFrom="column">
              <wp:posOffset>-585470</wp:posOffset>
            </wp:positionH>
            <wp:positionV relativeFrom="paragraph">
              <wp:posOffset>57785</wp:posOffset>
            </wp:positionV>
            <wp:extent cx="1376680" cy="1297305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8"/>
                    <a:stretch/>
                  </pic:blipFill>
                  <pic:spPr bwMode="auto">
                    <a:xfrm>
                      <a:off x="0" y="0"/>
                      <a:ext cx="1376680" cy="1297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6C3">
        <w:rPr>
          <w:rFonts w:ascii="Arial" w:eastAsia="Times New Roman" w:hAnsi="Arial" w:cs="Arial"/>
          <w:b/>
          <w:bCs/>
          <w:noProof/>
          <w:color w:val="E20055"/>
          <w:sz w:val="32"/>
          <w:szCs w:val="32"/>
          <w:lang w:eastAsia="fr-FR"/>
        </w:rPr>
        <w:drawing>
          <wp:anchor distT="0" distB="0" distL="114300" distR="114300" simplePos="0" relativeHeight="251667456" behindDoc="0" locked="0" layoutInCell="1" allowOverlap="1" wp14:anchorId="7C122780" wp14:editId="5F825222">
            <wp:simplePos x="0" y="0"/>
            <wp:positionH relativeFrom="column">
              <wp:posOffset>-585470</wp:posOffset>
            </wp:positionH>
            <wp:positionV relativeFrom="paragraph">
              <wp:posOffset>62230</wp:posOffset>
            </wp:positionV>
            <wp:extent cx="1199515" cy="1160145"/>
            <wp:effectExtent l="0" t="0" r="635" b="190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6C3">
        <w:rPr>
          <w:rFonts w:ascii="Arial" w:eastAsia="Times New Roman" w:hAnsi="Arial" w:cs="Arial"/>
          <w:b/>
          <w:bCs/>
          <w:noProof/>
          <w:color w:val="E20055"/>
          <w:sz w:val="32"/>
          <w:szCs w:val="32"/>
          <w:lang w:eastAsia="fr-FR"/>
        </w:rPr>
        <w:drawing>
          <wp:anchor distT="0" distB="0" distL="114300" distR="114300" simplePos="0" relativeHeight="251664384" behindDoc="1" locked="0" layoutInCell="1" allowOverlap="1" wp14:anchorId="0B70A547" wp14:editId="7B815C0C">
            <wp:simplePos x="0" y="0"/>
            <wp:positionH relativeFrom="column">
              <wp:posOffset>-585470</wp:posOffset>
            </wp:positionH>
            <wp:positionV relativeFrom="paragraph">
              <wp:posOffset>62230</wp:posOffset>
            </wp:positionV>
            <wp:extent cx="1244600" cy="1160145"/>
            <wp:effectExtent l="0" t="0" r="0" b="190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2DE3">
        <w:rPr>
          <w:rFonts w:ascii="Constantia" w:hAnsi="Constantia" w:cstheme="minorHAnsi"/>
          <w:b/>
          <w:bCs/>
          <w:caps/>
          <w:noProof/>
          <w:color w:val="E20055"/>
          <w:sz w:val="36"/>
          <w:szCs w:val="16"/>
          <w:lang w:eastAsia="fr-FR"/>
        </w:rPr>
        <w:drawing>
          <wp:anchor distT="0" distB="0" distL="114300" distR="114300" simplePos="0" relativeHeight="251661312" behindDoc="0" locked="0" layoutInCell="1" allowOverlap="1" wp14:anchorId="7EB8E85F" wp14:editId="00CD74AB">
            <wp:simplePos x="0" y="0"/>
            <wp:positionH relativeFrom="column">
              <wp:posOffset>-584835</wp:posOffset>
            </wp:positionH>
            <wp:positionV relativeFrom="paragraph">
              <wp:posOffset>62865</wp:posOffset>
            </wp:positionV>
            <wp:extent cx="1181100" cy="1132205"/>
            <wp:effectExtent l="0" t="0" r="0" b="0"/>
            <wp:wrapSquare wrapText="bothSides"/>
            <wp:docPr id="2" name="Image 2" descr="D:\COREVIH\Semaines de santé sexuelle\SemaineSante╠üSexuelle_Bretagne_Logo+Icono\Logo carre╠üs\Logo_Carre╠ü_R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REVIH\Semaines de santé sexuelle\SemaineSante╠üSexuelle_Bretagne_Logo+Icono\Logo carre╠üs\Logo_Carre╠ü_R - Cop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275" w:rsidRPr="00CB3F0C">
        <w:rPr>
          <w:rFonts w:ascii="Arial" w:hAnsi="Arial" w:cs="Arial"/>
          <w:b/>
          <w:bCs/>
          <w:caps/>
          <w:color w:val="E20055"/>
          <w:sz w:val="32"/>
          <w:szCs w:val="32"/>
        </w:rPr>
        <w:t>Fiche projet</w:t>
      </w:r>
    </w:p>
    <w:p w14:paraId="58EEC0A0" w14:textId="2ECD1A16" w:rsidR="00117275" w:rsidRPr="00117275" w:rsidRDefault="00117275" w:rsidP="00117275">
      <w:pPr>
        <w:rPr>
          <w:rFonts w:ascii="Arial" w:eastAsia="Times New Roman" w:hAnsi="Arial" w:cs="Arial"/>
          <w:color w:val="000000"/>
          <w:sz w:val="32"/>
          <w:szCs w:val="32"/>
          <w:lang w:eastAsia="fr-FR"/>
        </w:rPr>
      </w:pPr>
      <w:r w:rsidRPr="00CB3F0C">
        <w:rPr>
          <w:rFonts w:ascii="Arial" w:hAnsi="Arial" w:cs="Arial"/>
          <w:b/>
          <w:bCs/>
          <w:caps/>
          <w:color w:val="E20055"/>
          <w:sz w:val="32"/>
          <w:szCs w:val="32"/>
        </w:rPr>
        <w:t>semaines de sante sexuelle 2026</w:t>
      </w:r>
    </w:p>
    <w:p w14:paraId="5A609742" w14:textId="77777777" w:rsidR="00117275" w:rsidRPr="00085041" w:rsidRDefault="00117275" w:rsidP="00117275">
      <w:pPr>
        <w:rPr>
          <w:rFonts w:ascii="Calibri" w:eastAsia="Times New Roman" w:hAnsi="Calibri" w:cs="Calibri"/>
          <w:color w:val="000000"/>
          <w:sz w:val="10"/>
          <w:szCs w:val="10"/>
          <w:lang w:eastAsia="fr-FR"/>
        </w:rPr>
      </w:pPr>
    </w:p>
    <w:p w14:paraId="4697B6B6" w14:textId="13AF5185" w:rsidR="00117275" w:rsidRPr="00CB3F0C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i/>
          <w:iCs/>
          <w:color w:val="000000"/>
          <w:sz w:val="20"/>
          <w:szCs w:val="20"/>
        </w:rPr>
        <w:t>Cette fiche permet de recenser les actions menées dans le cadre des Semaines de la Santé Sexuelle 2026 et d’en assurer la valorisation dans les outils de communication régionaux.</w:t>
      </w:r>
    </w:p>
    <w:p w14:paraId="454947FF" w14:textId="479E94BF" w:rsidR="00117275" w:rsidRPr="00CB3F0C" w:rsidRDefault="007E2D85" w:rsidP="00117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B063FD0">
          <v:rect id="_x0000_i1025" alt="" style="width:453.2pt;height:.05pt;mso-width-percent:0;mso-height-percent:0;mso-width-percent:0;mso-height-percent:0" o:hrpct="866" o:hralign="center" o:hrstd="t" o:hr="t" fillcolor="#a0a0a0" stroked="f"/>
        </w:pict>
      </w:r>
    </w:p>
    <w:p w14:paraId="275BE059" w14:textId="77777777" w:rsidR="00117275" w:rsidRPr="00C10DAF" w:rsidRDefault="00117275" w:rsidP="00117275">
      <w:pPr>
        <w:pStyle w:val="Titre2"/>
        <w:spacing w:before="160" w:beforeAutospacing="0" w:after="80" w:afterAutospacing="0"/>
        <w:rPr>
          <w:rFonts w:ascii="Arial" w:hAnsi="Arial" w:cs="Arial"/>
          <w:color w:val="E20055"/>
          <w:sz w:val="20"/>
          <w:szCs w:val="20"/>
        </w:rPr>
      </w:pPr>
      <w:r w:rsidRPr="00C10DAF">
        <w:rPr>
          <w:rFonts w:ascii="Arial" w:hAnsi="Arial" w:cs="Arial"/>
          <w:bCs w:val="0"/>
          <w:color w:val="E20055"/>
          <w:sz w:val="20"/>
          <w:szCs w:val="20"/>
        </w:rPr>
        <w:t>1. Identification du projet</w:t>
      </w:r>
    </w:p>
    <w:p w14:paraId="0ABA8097" w14:textId="37EB616D" w:rsidR="00117275" w:rsidRPr="00CB3F0C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Nom du groupe de travail / collectif (le cas échéant)</w:t>
      </w:r>
      <w:r w:rsidR="00CB3F0C" w:rsidRPr="00CB3F0C">
        <w:rPr>
          <w:rFonts w:ascii="Arial" w:hAnsi="Arial" w:cs="Arial"/>
          <w:b/>
          <w:bCs/>
          <w:color w:val="000000"/>
          <w:sz w:val="20"/>
          <w:szCs w:val="20"/>
        </w:rPr>
        <w:t> :</w:t>
      </w:r>
    </w:p>
    <w:p w14:paraId="2FE3D48F" w14:textId="0D8BAC85" w:rsidR="00117275" w:rsidRPr="00CB3F0C" w:rsidRDefault="00117275" w:rsidP="0008504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Structure référente du projet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Nom de la structure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Adresse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Adresse mail générique de la structure :</w:t>
      </w:r>
    </w:p>
    <w:p w14:paraId="525E3229" w14:textId="2840B4BA" w:rsidR="00117275" w:rsidRPr="00085041" w:rsidRDefault="007E2D85" w:rsidP="00117275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20"/>
          <w:szCs w:val="20"/>
        </w:rPr>
        <w:pict w14:anchorId="59CAC1AA">
          <v:rect id="_x0000_i1026" alt="" style="width:453.2pt;height:.05pt;mso-width-percent:0;mso-height-percent:0;mso-width-percent:0;mso-height-percent:0" o:hrpct="866" o:hralign="center" o:hrstd="t" o:hr="t" fillcolor="#a0a0a0" stroked="f"/>
        </w:pict>
      </w:r>
    </w:p>
    <w:p w14:paraId="02B7424A" w14:textId="5133B1B2" w:rsidR="00117275" w:rsidRPr="00C10DAF" w:rsidRDefault="00117275" w:rsidP="00117275">
      <w:pPr>
        <w:pStyle w:val="Titre2"/>
        <w:spacing w:before="160" w:beforeAutospacing="0" w:after="80" w:afterAutospacing="0"/>
        <w:rPr>
          <w:rFonts w:ascii="Arial" w:hAnsi="Arial" w:cs="Arial"/>
          <w:color w:val="E20055"/>
          <w:sz w:val="20"/>
          <w:szCs w:val="20"/>
        </w:rPr>
      </w:pPr>
      <w:r w:rsidRPr="00C10DAF">
        <w:rPr>
          <w:rFonts w:ascii="Arial" w:hAnsi="Arial" w:cs="Arial"/>
          <w:bCs w:val="0"/>
          <w:color w:val="E20055"/>
          <w:sz w:val="20"/>
          <w:szCs w:val="20"/>
        </w:rPr>
        <w:t>2. Personne(s) référente(s) du projet</w:t>
      </w:r>
    </w:p>
    <w:p w14:paraId="4B76B9DE" w14:textId="3BF1DDD3" w:rsidR="00117275" w:rsidRPr="00CB3F0C" w:rsidRDefault="00117275" w:rsidP="006666C3">
      <w:pPr>
        <w:pStyle w:val="NormalWeb"/>
        <w:spacing w:before="180" w:beforeAutospacing="0" w:after="180" w:afterAutospacing="0" w:line="276" w:lineRule="auto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Référent·e principal·e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Nom / Prénom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Fonction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Structure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Téléphone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Adresse mail :</w:t>
      </w:r>
    </w:p>
    <w:p w14:paraId="24C56134" w14:textId="3667AA56" w:rsidR="00117275" w:rsidRPr="00CB3F0C" w:rsidRDefault="00117275" w:rsidP="006666C3">
      <w:pPr>
        <w:pStyle w:val="NormalWeb"/>
        <w:spacing w:before="180" w:beforeAutospacing="0" w:after="180" w:afterAutospacing="0" w:line="276" w:lineRule="auto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Autre référent·e (si besoin)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Nom / Prénom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Fonction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Structure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Téléphone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Adresse mail :</w:t>
      </w:r>
    </w:p>
    <w:p w14:paraId="432ED36B" w14:textId="77777777" w:rsidR="00117275" w:rsidRPr="00CB3F0C" w:rsidRDefault="007E2D85" w:rsidP="00117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2746BF3">
          <v:rect id="_x0000_i1027" alt="" style="width:453.2pt;height:.05pt;mso-width-percent:0;mso-height-percent:0;mso-width-percent:0;mso-height-percent:0" o:hrpct="866" o:hralign="center" o:hrstd="t" o:hr="t" fillcolor="#a0a0a0" stroked="f"/>
        </w:pict>
      </w:r>
    </w:p>
    <w:p w14:paraId="76718D4E" w14:textId="77777777" w:rsidR="00117275" w:rsidRPr="00C10DAF" w:rsidRDefault="00117275" w:rsidP="00117275">
      <w:pPr>
        <w:pStyle w:val="Titre2"/>
        <w:spacing w:before="160" w:beforeAutospacing="0" w:after="80" w:afterAutospacing="0"/>
        <w:rPr>
          <w:rFonts w:ascii="Arial" w:hAnsi="Arial" w:cs="Arial"/>
          <w:color w:val="E20055"/>
          <w:sz w:val="20"/>
          <w:szCs w:val="20"/>
        </w:rPr>
      </w:pPr>
      <w:r w:rsidRPr="00C10DAF">
        <w:rPr>
          <w:rFonts w:ascii="Arial" w:hAnsi="Arial" w:cs="Arial"/>
          <w:bCs w:val="0"/>
          <w:color w:val="E20055"/>
          <w:sz w:val="20"/>
          <w:szCs w:val="20"/>
        </w:rPr>
        <w:t>3. Présentation de l’action</w:t>
      </w:r>
    </w:p>
    <w:p w14:paraId="7D46D694" w14:textId="77777777" w:rsidR="00117275" w:rsidRPr="00CB3F0C" w:rsidRDefault="00117275" w:rsidP="0008504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Type d’action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Sensibilisation / information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Prévention / dépistage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Formation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Action culturelle / artistique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Temps d’échanges / débat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Autre (à préciser) :</w:t>
      </w:r>
    </w:p>
    <w:p w14:paraId="21A2E5AD" w14:textId="77777777" w:rsidR="00117275" w:rsidRPr="00CB3F0C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Intitulé de l’action</w:t>
      </w:r>
      <w:r w:rsidR="00317735">
        <w:rPr>
          <w:rFonts w:ascii="Arial" w:hAnsi="Arial" w:cs="Arial"/>
          <w:b/>
          <w:bCs/>
          <w:color w:val="000000"/>
          <w:sz w:val="20"/>
          <w:szCs w:val="20"/>
        </w:rPr>
        <w:t> :</w:t>
      </w:r>
    </w:p>
    <w:p w14:paraId="0151E5B5" w14:textId="7446557D" w:rsidR="00117275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Objectifs de l’action (3 à 5 lignes maximum)</w:t>
      </w:r>
    </w:p>
    <w:p w14:paraId="494A85C2" w14:textId="4418EC25" w:rsidR="00085041" w:rsidRDefault="00085041" w:rsidP="00117275">
      <w:pPr>
        <w:pStyle w:val="NormalWeb"/>
        <w:spacing w:before="180" w:beforeAutospacing="0" w:after="18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280F4D" w14:textId="77777777" w:rsidR="00085041" w:rsidRDefault="00085041" w:rsidP="00117275">
      <w:pPr>
        <w:pStyle w:val="NormalWeb"/>
        <w:spacing w:before="180" w:beforeAutospacing="0" w:after="18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4E043B" w14:textId="77777777" w:rsidR="00085041" w:rsidRPr="00CB3F0C" w:rsidRDefault="00085041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</w:p>
    <w:p w14:paraId="3DE60BA6" w14:textId="1CACD7F1" w:rsidR="00117275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000000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Description synthétique de l’action</w:t>
      </w:r>
      <w:r w:rsidRPr="00CB3F0C">
        <w:rPr>
          <w:rFonts w:ascii="Arial" w:hAnsi="Arial" w:cs="Arial"/>
          <w:color w:val="000000"/>
          <w:sz w:val="20"/>
          <w:szCs w:val="20"/>
        </w:rPr>
        <w:br/>
        <w:t>(Contenu, déroulé, messages clés, outils mobilisés – 5 à 8 lignes maximum)</w:t>
      </w:r>
    </w:p>
    <w:p w14:paraId="2DE4FC70" w14:textId="6991B6F2" w:rsidR="00085041" w:rsidRDefault="00085041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000000"/>
          <w:sz w:val="20"/>
          <w:szCs w:val="20"/>
        </w:rPr>
      </w:pPr>
    </w:p>
    <w:p w14:paraId="16245156" w14:textId="77777777" w:rsidR="00085041" w:rsidRDefault="00085041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000000"/>
          <w:sz w:val="20"/>
          <w:szCs w:val="20"/>
        </w:rPr>
      </w:pPr>
    </w:p>
    <w:p w14:paraId="73489F6C" w14:textId="77777777" w:rsidR="00085041" w:rsidRDefault="00085041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000000"/>
          <w:sz w:val="20"/>
          <w:szCs w:val="20"/>
        </w:rPr>
      </w:pPr>
    </w:p>
    <w:p w14:paraId="36595ED0" w14:textId="77777777" w:rsidR="00085041" w:rsidRPr="00CB3F0C" w:rsidRDefault="00085041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</w:p>
    <w:p w14:paraId="3D59B04E" w14:textId="77777777" w:rsidR="00117275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Intervenant·es / animateur·rices</w:t>
      </w:r>
      <w:r w:rsidR="00CB3F0C" w:rsidRPr="00CB3F0C">
        <w:rPr>
          <w:rFonts w:ascii="Arial" w:hAnsi="Arial" w:cs="Arial"/>
          <w:b/>
          <w:bCs/>
          <w:color w:val="000000"/>
          <w:sz w:val="20"/>
          <w:szCs w:val="20"/>
        </w:rPr>
        <w:t> :</w:t>
      </w:r>
    </w:p>
    <w:p w14:paraId="34CD6CD7" w14:textId="77777777" w:rsidR="00C10DAF" w:rsidRPr="00CB3F0C" w:rsidRDefault="00C10DAF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</w:p>
    <w:p w14:paraId="47D5390A" w14:textId="77777777" w:rsidR="00117275" w:rsidRPr="00CB3F0C" w:rsidRDefault="007E2D85" w:rsidP="00117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75E3745">
          <v:rect id="_x0000_i1028" alt="" style="width:453.2pt;height:.05pt;mso-width-percent:0;mso-height-percent:0;mso-width-percent:0;mso-height-percent:0" o:hrpct="866" o:hralign="center" o:hrstd="t" o:hr="t" fillcolor="#a0a0a0" stroked="f"/>
        </w:pict>
      </w:r>
    </w:p>
    <w:p w14:paraId="59FA12AB" w14:textId="77777777" w:rsidR="00117275" w:rsidRPr="00C10DAF" w:rsidRDefault="00117275" w:rsidP="00117275">
      <w:pPr>
        <w:pStyle w:val="Titre2"/>
        <w:spacing w:before="160" w:beforeAutospacing="0" w:after="80" w:afterAutospacing="0"/>
        <w:rPr>
          <w:rFonts w:ascii="Arial" w:hAnsi="Arial" w:cs="Arial"/>
          <w:color w:val="E20055"/>
          <w:sz w:val="20"/>
          <w:szCs w:val="20"/>
        </w:rPr>
      </w:pPr>
      <w:r w:rsidRPr="00C10DAF">
        <w:rPr>
          <w:rFonts w:ascii="Arial" w:hAnsi="Arial" w:cs="Arial"/>
          <w:bCs w:val="0"/>
          <w:color w:val="E20055"/>
          <w:sz w:val="20"/>
          <w:szCs w:val="20"/>
        </w:rPr>
        <w:t>4. Modalités pratiques</w:t>
      </w:r>
    </w:p>
    <w:p w14:paraId="69AB0262" w14:textId="77777777" w:rsidR="00117275" w:rsidRPr="00C10DAF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sz w:val="20"/>
          <w:szCs w:val="20"/>
        </w:rPr>
      </w:pPr>
      <w:r w:rsidRPr="00C10DAF">
        <w:rPr>
          <w:rFonts w:ascii="Arial" w:hAnsi="Arial" w:cs="Arial"/>
          <w:b/>
          <w:bCs/>
          <w:sz w:val="20"/>
          <w:szCs w:val="20"/>
        </w:rPr>
        <w:t>Date(s) de l’action</w:t>
      </w:r>
      <w:r w:rsidR="00CB3F0C" w:rsidRPr="00C10DAF">
        <w:rPr>
          <w:rFonts w:ascii="Arial" w:hAnsi="Arial" w:cs="Arial"/>
          <w:b/>
          <w:bCs/>
          <w:sz w:val="20"/>
          <w:szCs w:val="20"/>
        </w:rPr>
        <w:t> :</w:t>
      </w:r>
    </w:p>
    <w:p w14:paraId="608768C1" w14:textId="77777777" w:rsidR="00117275" w:rsidRPr="00CB3F0C" w:rsidRDefault="00117275" w:rsidP="006666C3">
      <w:pPr>
        <w:pStyle w:val="NormalWeb"/>
        <w:spacing w:before="180" w:beforeAutospacing="0" w:after="180" w:afterAutospacing="0" w:line="276" w:lineRule="auto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Département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Finistère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Ille-et-Vilaine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Morbihan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Côtes-d’Armor</w:t>
      </w:r>
    </w:p>
    <w:p w14:paraId="45CA9751" w14:textId="77777777" w:rsidR="00117275" w:rsidRPr="00CB3F0C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Lieu de l’action</w:t>
      </w:r>
      <w:r w:rsidR="00CB3F0C" w:rsidRPr="00CB3F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B3F0C">
        <w:rPr>
          <w:rFonts w:ascii="Arial" w:hAnsi="Arial" w:cs="Arial"/>
          <w:color w:val="000000"/>
          <w:sz w:val="20"/>
          <w:szCs w:val="20"/>
        </w:rPr>
        <w:t>(préciser la commune et le lieu exact)</w:t>
      </w:r>
      <w:r w:rsidR="00317735">
        <w:rPr>
          <w:rFonts w:ascii="Arial" w:hAnsi="Arial" w:cs="Arial"/>
          <w:color w:val="000000"/>
          <w:sz w:val="20"/>
          <w:szCs w:val="20"/>
        </w:rPr>
        <w:t> :</w:t>
      </w:r>
    </w:p>
    <w:p w14:paraId="081BEB27" w14:textId="77777777" w:rsidR="00117275" w:rsidRPr="00CB3F0C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Horaires</w:t>
      </w:r>
      <w:r w:rsidR="00CB3F0C" w:rsidRPr="00CB3F0C">
        <w:rPr>
          <w:rFonts w:ascii="Arial" w:hAnsi="Arial" w:cs="Arial"/>
          <w:b/>
          <w:bCs/>
          <w:color w:val="000000"/>
          <w:sz w:val="20"/>
          <w:szCs w:val="20"/>
        </w:rPr>
        <w:t> :</w:t>
      </w:r>
    </w:p>
    <w:p w14:paraId="3218D9C9" w14:textId="77777777" w:rsidR="00117275" w:rsidRPr="00CB3F0C" w:rsidRDefault="007E2D85" w:rsidP="00117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47B44C8">
          <v:rect id="_x0000_i1029" alt="" style="width:453.2pt;height:.05pt;mso-width-percent:0;mso-height-percent:0;mso-width-percent:0;mso-height-percent:0" o:hrpct="866" o:hralign="center" o:hrstd="t" o:hr="t" fillcolor="#a0a0a0" stroked="f"/>
        </w:pict>
      </w:r>
    </w:p>
    <w:p w14:paraId="7E67CAB5" w14:textId="77777777" w:rsidR="00117275" w:rsidRPr="00C10DAF" w:rsidRDefault="00117275" w:rsidP="00117275">
      <w:pPr>
        <w:pStyle w:val="Titre2"/>
        <w:spacing w:before="160" w:beforeAutospacing="0" w:after="80" w:afterAutospacing="0"/>
        <w:rPr>
          <w:rFonts w:ascii="Arial" w:hAnsi="Arial" w:cs="Arial"/>
          <w:color w:val="E20055"/>
          <w:sz w:val="20"/>
          <w:szCs w:val="20"/>
        </w:rPr>
      </w:pPr>
      <w:r w:rsidRPr="00C10DAF">
        <w:rPr>
          <w:rFonts w:ascii="Arial" w:hAnsi="Arial" w:cs="Arial"/>
          <w:bCs w:val="0"/>
          <w:color w:val="E20055"/>
          <w:sz w:val="20"/>
          <w:szCs w:val="20"/>
        </w:rPr>
        <w:t>5. Publics et accès</w:t>
      </w:r>
    </w:p>
    <w:p w14:paraId="6ED88806" w14:textId="77777777" w:rsidR="00117275" w:rsidRPr="00CB3F0C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Public(s) ciblé(s)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Tout public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Public spécifique (à préciser : âge, public professionnel, public vulnérable, etc.) :</w:t>
      </w:r>
    </w:p>
    <w:p w14:paraId="03E73B34" w14:textId="77777777" w:rsidR="00117275" w:rsidRPr="00CB3F0C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Conditions d’accès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Gratuit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Payant (préciser le(s) tarif(s)) :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Sur inscription / réservation (préciser les modalités) :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Autre (à préciser) :</w:t>
      </w:r>
    </w:p>
    <w:p w14:paraId="58D6F874" w14:textId="77777777" w:rsidR="00117275" w:rsidRPr="00CB3F0C" w:rsidRDefault="007E2D85" w:rsidP="00117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80A8A05">
          <v:rect id="_x0000_i1030" alt="" style="width:453.2pt;height:.05pt;mso-width-percent:0;mso-height-percent:0;mso-width-percent:0;mso-height-percent:0" o:hrpct="866" o:hralign="center" o:hrstd="t" o:hr="t" fillcolor="#a0a0a0" stroked="f"/>
        </w:pict>
      </w:r>
    </w:p>
    <w:p w14:paraId="4A066DAE" w14:textId="77777777" w:rsidR="00117275" w:rsidRPr="00C10DAF" w:rsidRDefault="00117275" w:rsidP="00117275">
      <w:pPr>
        <w:pStyle w:val="Titre2"/>
        <w:spacing w:before="160" w:beforeAutospacing="0" w:after="80" w:afterAutospacing="0"/>
        <w:rPr>
          <w:rFonts w:ascii="Arial" w:hAnsi="Arial" w:cs="Arial"/>
          <w:color w:val="E20055"/>
          <w:sz w:val="20"/>
          <w:szCs w:val="20"/>
        </w:rPr>
      </w:pPr>
      <w:r w:rsidRPr="00C10DAF">
        <w:rPr>
          <w:rFonts w:ascii="Arial" w:hAnsi="Arial" w:cs="Arial"/>
          <w:bCs w:val="0"/>
          <w:color w:val="E20055"/>
          <w:sz w:val="20"/>
          <w:szCs w:val="20"/>
        </w:rPr>
        <w:t>6. Partenariats</w:t>
      </w:r>
    </w:p>
    <w:p w14:paraId="73AA897E" w14:textId="77777777" w:rsidR="00117275" w:rsidRPr="00CB3F0C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Partenaire(s) impliqué(s) dans l’action</w:t>
      </w:r>
      <w:r w:rsidR="00CB3F0C" w:rsidRPr="00CB3F0C">
        <w:rPr>
          <w:rFonts w:ascii="Arial" w:hAnsi="Arial" w:cs="Arial"/>
          <w:b/>
          <w:bCs/>
          <w:color w:val="000000"/>
          <w:sz w:val="20"/>
          <w:szCs w:val="20"/>
        </w:rPr>
        <w:t> :</w:t>
      </w:r>
    </w:p>
    <w:p w14:paraId="7069AC71" w14:textId="0A0247BD" w:rsidR="00CB3F0C" w:rsidRDefault="00CB3F0C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</w:p>
    <w:p w14:paraId="1486DA94" w14:textId="77777777" w:rsidR="007E2D85" w:rsidRPr="00CB3F0C" w:rsidRDefault="007E2D8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</w:p>
    <w:p w14:paraId="21096D0E" w14:textId="77777777" w:rsidR="00117275" w:rsidRPr="00CB3F0C" w:rsidRDefault="007E2D85" w:rsidP="00117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675DA1BA">
          <v:rect id="_x0000_i1031" alt="" style="width:453.2pt;height:.05pt;mso-width-percent:0;mso-height-percent:0;mso-width-percent:0;mso-height-percent:0" o:hrpct="866" o:hralign="center" o:hrstd="t" o:hr="t" fillcolor="#a0a0a0" stroked="f"/>
        </w:pict>
      </w:r>
    </w:p>
    <w:p w14:paraId="01A96B43" w14:textId="77777777" w:rsidR="00117275" w:rsidRPr="00C10DAF" w:rsidRDefault="00117275" w:rsidP="00117275">
      <w:pPr>
        <w:pStyle w:val="Titre2"/>
        <w:spacing w:before="160" w:beforeAutospacing="0" w:after="80" w:afterAutospacing="0"/>
        <w:rPr>
          <w:rFonts w:ascii="Arial" w:hAnsi="Arial" w:cs="Arial"/>
          <w:color w:val="E20055"/>
          <w:sz w:val="20"/>
          <w:szCs w:val="20"/>
        </w:rPr>
      </w:pPr>
      <w:r w:rsidRPr="00C10DAF">
        <w:rPr>
          <w:rFonts w:ascii="Arial" w:hAnsi="Arial" w:cs="Arial"/>
          <w:bCs w:val="0"/>
          <w:color w:val="E20055"/>
          <w:sz w:val="20"/>
          <w:szCs w:val="20"/>
        </w:rPr>
        <w:t>7. Communication</w:t>
      </w:r>
    </w:p>
    <w:p w14:paraId="5B848D27" w14:textId="77777777" w:rsidR="00117275" w:rsidRPr="00CB3F0C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Moyens de communication envisagés</w:t>
      </w:r>
      <w:r w:rsidRPr="00CB3F0C">
        <w:rPr>
          <w:rFonts w:ascii="Arial" w:hAnsi="Arial" w:cs="Arial"/>
          <w:color w:val="000000"/>
          <w:sz w:val="20"/>
          <w:szCs w:val="20"/>
        </w:rPr>
        <w:br/>
        <w:t>( réseaux sociaux, site internet, affichage, presse locale, etc.)</w:t>
      </w:r>
    </w:p>
    <w:p w14:paraId="07280AA2" w14:textId="77777777" w:rsidR="00117275" w:rsidRPr="00CB3F0C" w:rsidRDefault="007E2D85" w:rsidP="00117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0E125A74">
          <v:rect id="_x0000_i1032" alt="" style="width:453.2pt;height:.05pt;mso-width-percent:0;mso-height-percent:0;mso-width-percent:0;mso-height-percent:0" o:hrpct="866" o:hralign="center" o:hrstd="t" o:hr="t" fillcolor="#a0a0a0" stroked="f"/>
        </w:pict>
      </w:r>
    </w:p>
    <w:p w14:paraId="262C924A" w14:textId="77777777" w:rsidR="00117275" w:rsidRPr="00C10DAF" w:rsidRDefault="00117275" w:rsidP="00117275">
      <w:pPr>
        <w:pStyle w:val="Titre2"/>
        <w:spacing w:before="160" w:beforeAutospacing="0" w:after="80" w:afterAutospacing="0"/>
        <w:rPr>
          <w:rFonts w:ascii="Arial" w:hAnsi="Arial" w:cs="Arial"/>
          <w:color w:val="E20055"/>
          <w:sz w:val="20"/>
          <w:szCs w:val="20"/>
        </w:rPr>
      </w:pPr>
      <w:r w:rsidRPr="00C10DAF">
        <w:rPr>
          <w:rFonts w:ascii="Arial" w:hAnsi="Arial" w:cs="Arial"/>
          <w:bCs w:val="0"/>
          <w:color w:val="E20055"/>
          <w:sz w:val="20"/>
          <w:szCs w:val="20"/>
        </w:rPr>
        <w:t>8. Financement (le cas échéant)</w:t>
      </w:r>
    </w:p>
    <w:p w14:paraId="16F4E585" w14:textId="77777777" w:rsidR="00117275" w:rsidRPr="00CB3F0C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Une demande de participation financière est-elle envisagée auprès du CoReSS</w:t>
      </w:r>
      <w:r w:rsidR="003177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Bretagne ?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Oui</w:t>
      </w:r>
      <w:r w:rsidRPr="00CB3F0C">
        <w:rPr>
          <w:rFonts w:ascii="Arial" w:hAnsi="Arial" w:cs="Arial"/>
          <w:color w:val="000000"/>
          <w:sz w:val="20"/>
          <w:szCs w:val="20"/>
        </w:rPr>
        <w:br/>
      </w:r>
      <w:r w:rsidRPr="00CB3F0C">
        <w:rPr>
          <w:rFonts w:ascii="Segoe UI Symbol" w:hAnsi="Segoe UI Symbol" w:cs="Segoe UI Symbol"/>
          <w:color w:val="000000"/>
          <w:sz w:val="20"/>
          <w:szCs w:val="20"/>
        </w:rPr>
        <w:t>☐</w:t>
      </w:r>
      <w:r w:rsidRPr="00CB3F0C">
        <w:rPr>
          <w:rFonts w:ascii="Arial" w:hAnsi="Arial" w:cs="Arial"/>
          <w:color w:val="000000"/>
          <w:sz w:val="20"/>
          <w:szCs w:val="20"/>
        </w:rPr>
        <w:t xml:space="preserve"> Non</w:t>
      </w:r>
    </w:p>
    <w:p w14:paraId="4C15E17A" w14:textId="77777777" w:rsidR="00117275" w:rsidRPr="00CB3F0C" w:rsidRDefault="00117275" w:rsidP="006666C3">
      <w:pPr>
        <w:pStyle w:val="NormalWeb"/>
        <w:spacing w:before="180" w:beforeAutospacing="0" w:after="180" w:afterAutospacing="0" w:line="276" w:lineRule="auto"/>
        <w:rPr>
          <w:rFonts w:ascii="Arial" w:hAnsi="Arial" w:cs="Arial"/>
          <w:color w:val="222222"/>
          <w:sz w:val="20"/>
          <w:szCs w:val="20"/>
        </w:rPr>
      </w:pPr>
      <w:r w:rsidRPr="00CB3F0C">
        <w:rPr>
          <w:rFonts w:ascii="Arial" w:hAnsi="Arial" w:cs="Arial"/>
          <w:color w:val="000000"/>
          <w:sz w:val="20"/>
          <w:szCs w:val="20"/>
        </w:rPr>
        <w:t>Si oui, précisez brièvement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Montant estimé :</w:t>
      </w:r>
      <w:r w:rsidRPr="00CB3F0C">
        <w:rPr>
          <w:rFonts w:ascii="Arial" w:hAnsi="Arial" w:cs="Arial"/>
          <w:color w:val="000000"/>
          <w:sz w:val="20"/>
          <w:szCs w:val="20"/>
        </w:rPr>
        <w:br/>
        <w:t>- Nature des dépenses :</w:t>
      </w:r>
    </w:p>
    <w:p w14:paraId="7E77EE11" w14:textId="77777777" w:rsidR="00117275" w:rsidRPr="00CB3F0C" w:rsidRDefault="007E2D85" w:rsidP="00117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124CD9C">
          <v:rect id="_x0000_i1033" alt="" style="width:453.2pt;height:.05pt;mso-width-percent:0;mso-height-percent:0;mso-width-percent:0;mso-height-percent:0" o:hrpct="866" o:hralign="center" o:hrstd="t" o:hr="t" fillcolor="#a0a0a0" stroked="f"/>
        </w:pict>
      </w:r>
    </w:p>
    <w:p w14:paraId="59F4FFD4" w14:textId="77777777" w:rsidR="00117275" w:rsidRPr="00C10DAF" w:rsidRDefault="00117275" w:rsidP="00117275">
      <w:pPr>
        <w:pStyle w:val="Titre2"/>
        <w:spacing w:before="160" w:beforeAutospacing="0" w:after="80" w:afterAutospacing="0"/>
        <w:rPr>
          <w:rFonts w:ascii="Arial" w:hAnsi="Arial" w:cs="Arial"/>
          <w:color w:val="E20055"/>
          <w:sz w:val="20"/>
          <w:szCs w:val="20"/>
        </w:rPr>
      </w:pPr>
      <w:r w:rsidRPr="00C10DAF">
        <w:rPr>
          <w:rFonts w:ascii="Arial" w:hAnsi="Arial" w:cs="Arial"/>
          <w:bCs w:val="0"/>
          <w:color w:val="E20055"/>
          <w:sz w:val="20"/>
          <w:szCs w:val="20"/>
        </w:rPr>
        <w:t>9. Informations complémentaires</w:t>
      </w:r>
    </w:p>
    <w:p w14:paraId="27075962" w14:textId="147C2D18" w:rsidR="00117275" w:rsidRDefault="00117275" w:rsidP="00117275">
      <w:pPr>
        <w:pStyle w:val="NormalWeb"/>
        <w:spacing w:before="180" w:beforeAutospacing="0" w:after="18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CB3F0C">
        <w:rPr>
          <w:rFonts w:ascii="Arial" w:hAnsi="Arial" w:cs="Arial"/>
          <w:b/>
          <w:bCs/>
          <w:color w:val="000000"/>
          <w:sz w:val="20"/>
          <w:szCs w:val="20"/>
        </w:rPr>
        <w:t>Autres éléments utiles à la compréhension ou à la valorisation de l’action</w:t>
      </w:r>
    </w:p>
    <w:p w14:paraId="7ADAB693" w14:textId="339B22D5" w:rsidR="007E2D85" w:rsidRDefault="007E2D85" w:rsidP="00117275">
      <w:pPr>
        <w:pStyle w:val="NormalWeb"/>
        <w:spacing w:before="180" w:beforeAutospacing="0" w:after="18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9421EA" w14:textId="77777777" w:rsidR="007E2D85" w:rsidRPr="00CB3F0C" w:rsidRDefault="007E2D85" w:rsidP="00117275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0"/>
          <w:szCs w:val="20"/>
        </w:rPr>
      </w:pPr>
    </w:p>
    <w:p w14:paraId="5FFCD79F" w14:textId="77777777" w:rsidR="00117275" w:rsidRPr="00CB3F0C" w:rsidRDefault="007E2D85" w:rsidP="00117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BF0BFBA">
          <v:rect id="_x0000_i1034" alt="" style="width:453.2pt;height:.05pt;mso-width-percent:0;mso-height-percent:0;mso-width-percent:0;mso-height-percent:0" o:hrpct="866" o:hralign="center" o:hrstd="t" o:hr="t" fillcolor="#a0a0a0" stroked="f"/>
        </w:pict>
      </w:r>
    </w:p>
    <w:p w14:paraId="01E8D27F" w14:textId="77777777" w:rsidR="00117275" w:rsidRPr="00C10DAF" w:rsidRDefault="00117275" w:rsidP="00C10DAF">
      <w:pPr>
        <w:pStyle w:val="NormalWeb"/>
        <w:spacing w:before="180" w:beforeAutospacing="0" w:after="180" w:afterAutospacing="0"/>
        <w:jc w:val="center"/>
        <w:rPr>
          <w:rFonts w:ascii="Arial" w:hAnsi="Arial" w:cs="Arial"/>
          <w:b/>
          <w:color w:val="E20055"/>
          <w:sz w:val="20"/>
          <w:szCs w:val="20"/>
        </w:rPr>
      </w:pPr>
      <w:r w:rsidRPr="00C10DAF">
        <w:rPr>
          <w:rFonts w:ascii="Arial" w:hAnsi="Arial" w:cs="Arial"/>
          <w:b/>
          <w:i/>
          <w:iCs/>
          <w:color w:val="E20055"/>
          <w:sz w:val="20"/>
          <w:szCs w:val="20"/>
        </w:rPr>
        <w:t xml:space="preserve">Merci de transmettre cette fiche complétée </w:t>
      </w:r>
      <w:r w:rsidR="00CB3F0C" w:rsidRPr="00C10DAF">
        <w:rPr>
          <w:rFonts w:ascii="Arial" w:hAnsi="Arial" w:cs="Arial"/>
          <w:b/>
          <w:i/>
          <w:iCs/>
          <w:color w:val="E20055"/>
          <w:sz w:val="20"/>
          <w:szCs w:val="20"/>
        </w:rPr>
        <w:t>avant le 15 avril 2026.</w:t>
      </w:r>
    </w:p>
    <w:sectPr w:rsidR="00117275" w:rsidRPr="00C10DAF" w:rsidSect="00085041">
      <w:pgSz w:w="11900" w:h="16840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512CE"/>
    <w:multiLevelType w:val="multilevel"/>
    <w:tmpl w:val="3982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75"/>
    <w:rsid w:val="000823EA"/>
    <w:rsid w:val="00085041"/>
    <w:rsid w:val="00096042"/>
    <w:rsid w:val="00117275"/>
    <w:rsid w:val="00297E8E"/>
    <w:rsid w:val="00317735"/>
    <w:rsid w:val="004B7A24"/>
    <w:rsid w:val="004F0BCD"/>
    <w:rsid w:val="005E48BE"/>
    <w:rsid w:val="006666C3"/>
    <w:rsid w:val="006A5E2C"/>
    <w:rsid w:val="007E2D85"/>
    <w:rsid w:val="00895B70"/>
    <w:rsid w:val="00C10DAF"/>
    <w:rsid w:val="00CB3F0C"/>
    <w:rsid w:val="00E2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EF161A6"/>
  <w15:chartTrackingRefBased/>
  <w15:docId w15:val="{C0DC2B0A-6C13-1F4B-9B35-5FC07511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72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1172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1727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1727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1727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1172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117275"/>
  </w:style>
  <w:style w:type="character" w:styleId="lev">
    <w:name w:val="Strong"/>
    <w:basedOn w:val="Policepardfaut"/>
    <w:uiPriority w:val="22"/>
    <w:qFormat/>
    <w:rsid w:val="00117275"/>
    <w:rPr>
      <w:b/>
      <w:bCs/>
    </w:rPr>
  </w:style>
  <w:style w:type="character" w:styleId="Lienhypertexte">
    <w:name w:val="Hyperlink"/>
    <w:basedOn w:val="Policepardfaut"/>
    <w:uiPriority w:val="99"/>
    <w:unhideWhenUsed/>
    <w:rsid w:val="0011727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1727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1172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17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 BOT Myriam</cp:lastModifiedBy>
  <cp:revision>4</cp:revision>
  <dcterms:created xsi:type="dcterms:W3CDTF">2026-01-14T14:12:00Z</dcterms:created>
  <dcterms:modified xsi:type="dcterms:W3CDTF">2026-01-14T15:48:00Z</dcterms:modified>
</cp:coreProperties>
</file>